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6CE6A3" w14:textId="77777777" w:rsidR="002D4D28" w:rsidRDefault="002D4D28" w:rsidP="00994458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BD5F6A" w14:textId="77777777" w:rsidR="002D4D28" w:rsidRDefault="002D4D28" w:rsidP="00994458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16B60E" w14:textId="77777777" w:rsidR="002D4D28" w:rsidRDefault="002D4D28" w:rsidP="00994458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5BC131" w14:textId="77777777" w:rsidR="002D4D28" w:rsidRDefault="002D4D28" w:rsidP="00994458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2A5B9F" w14:textId="77777777" w:rsidR="002D4D28" w:rsidRDefault="002D4D28" w:rsidP="00994458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5E8B4B" w14:textId="5A0F1F23" w:rsidR="00994458" w:rsidRDefault="00994458" w:rsidP="00994458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Conflict Management Styles</w:t>
      </w:r>
    </w:p>
    <w:p w14:paraId="081280BC" w14:textId="77777777" w:rsidR="00994458" w:rsidRDefault="00994458" w:rsidP="00994458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E16086" w14:textId="77777777" w:rsidR="00994458" w:rsidRDefault="00994458" w:rsidP="00994458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40BF50" w14:textId="77777777" w:rsidR="00994458" w:rsidRPr="002E6F2C" w:rsidRDefault="00994458" w:rsidP="00994458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F8103F" w14:textId="77777777" w:rsidR="00994458" w:rsidRDefault="00994458" w:rsidP="0099445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2E93EC7F" w14:textId="77777777" w:rsidR="00994458" w:rsidRDefault="00994458" w:rsidP="0099445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7BE49308" w14:textId="77777777" w:rsidR="00994458" w:rsidRDefault="00994458" w:rsidP="0099445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</w:t>
      </w:r>
    </w:p>
    <w:p w14:paraId="0AE9A461" w14:textId="77777777" w:rsidR="00994458" w:rsidRDefault="00994458" w:rsidP="0099445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Instructors’ Name</w:t>
      </w:r>
    </w:p>
    <w:p w14:paraId="4053C420" w14:textId="77777777" w:rsidR="00994458" w:rsidRDefault="00994458" w:rsidP="0099445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897E3E0" w14:textId="77777777" w:rsidR="00994458" w:rsidRDefault="00994458" w:rsidP="0099445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60E09EE" w14:textId="77777777" w:rsidR="00994458" w:rsidRDefault="00994458" w:rsidP="0099445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39FA51D" w14:textId="77777777" w:rsidR="00994458" w:rsidRDefault="00994458" w:rsidP="0099445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E8DFF1C" w14:textId="77777777" w:rsidR="00994458" w:rsidRDefault="00994458" w:rsidP="0099445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880AA24" w14:textId="77777777" w:rsidR="00994458" w:rsidRDefault="00994458" w:rsidP="0099445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B0C002C" w14:textId="77777777" w:rsidR="00994458" w:rsidRPr="001F74BD" w:rsidRDefault="00994458" w:rsidP="00994458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66F4A56" w14:textId="77777777" w:rsidR="00994458" w:rsidRDefault="00994458" w:rsidP="0099445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683A17A" w14:textId="455E3105" w:rsidR="00994458" w:rsidRDefault="00994458" w:rsidP="00994458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Conflict Management Styles</w:t>
      </w:r>
    </w:p>
    <w:p w14:paraId="1D978FEC" w14:textId="45C72C7E" w:rsidR="00874E59" w:rsidRDefault="006B118C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6B118C">
        <w:rPr>
          <w:rFonts w:ascii="Times New Roman" w:hAnsi="Times New Roman" w:cs="Times New Roman"/>
          <w:bCs/>
          <w:sz w:val="24"/>
          <w:szCs w:val="24"/>
        </w:rPr>
        <w:t xml:space="preserve">Conflict </w:t>
      </w:r>
      <w:r>
        <w:rPr>
          <w:rFonts w:ascii="Times New Roman" w:hAnsi="Times New Roman" w:cs="Times New Roman"/>
          <w:bCs/>
          <w:sz w:val="24"/>
          <w:szCs w:val="24"/>
        </w:rPr>
        <w:t>can be both productive and destructive</w:t>
      </w:r>
      <w:r w:rsidR="00441EAA">
        <w:rPr>
          <w:rFonts w:ascii="Times New Roman" w:hAnsi="Times New Roman" w:cs="Times New Roman"/>
          <w:bCs/>
          <w:sz w:val="24"/>
          <w:szCs w:val="24"/>
        </w:rPr>
        <w:t>;</w:t>
      </w:r>
      <w:r>
        <w:rPr>
          <w:rFonts w:ascii="Times New Roman" w:hAnsi="Times New Roman" w:cs="Times New Roman"/>
          <w:bCs/>
          <w:sz w:val="24"/>
          <w:szCs w:val="24"/>
        </w:rPr>
        <w:t xml:space="preserve"> hence they need to be managed effectively to contribute to success in the workplace. </w:t>
      </w:r>
      <w:r w:rsidR="00874E59">
        <w:rPr>
          <w:rFonts w:ascii="Times New Roman" w:hAnsi="Times New Roman" w:cs="Times New Roman"/>
          <w:bCs/>
          <w:sz w:val="24"/>
          <w:szCs w:val="24"/>
        </w:rPr>
        <w:t>T</w:t>
      </w:r>
      <w:r>
        <w:rPr>
          <w:rFonts w:ascii="Times New Roman" w:hAnsi="Times New Roman" w:cs="Times New Roman"/>
          <w:bCs/>
          <w:sz w:val="24"/>
          <w:szCs w:val="24"/>
        </w:rPr>
        <w:t xml:space="preserve">he avoiding style involves </w:t>
      </w:r>
      <w:r w:rsidR="00874E59">
        <w:rPr>
          <w:rFonts w:ascii="Times New Roman" w:hAnsi="Times New Roman" w:cs="Times New Roman"/>
          <w:bCs/>
          <w:sz w:val="24"/>
          <w:szCs w:val="24"/>
        </w:rPr>
        <w:t xml:space="preserve">a leader </w:t>
      </w:r>
      <w:r>
        <w:rPr>
          <w:rFonts w:ascii="Times New Roman" w:hAnsi="Times New Roman" w:cs="Times New Roman"/>
          <w:bCs/>
          <w:sz w:val="24"/>
          <w:szCs w:val="24"/>
        </w:rPr>
        <w:t>withdrawing f</w:t>
      </w:r>
      <w:r w:rsidR="00874E59">
        <w:rPr>
          <w:rFonts w:ascii="Times New Roman" w:hAnsi="Times New Roman" w:cs="Times New Roman"/>
          <w:bCs/>
          <w:sz w:val="24"/>
          <w:szCs w:val="24"/>
        </w:rPr>
        <w:t>ro</w:t>
      </w:r>
      <w:r>
        <w:rPr>
          <w:rFonts w:ascii="Times New Roman" w:hAnsi="Times New Roman" w:cs="Times New Roman"/>
          <w:bCs/>
          <w:sz w:val="24"/>
          <w:szCs w:val="24"/>
        </w:rPr>
        <w:t xml:space="preserve">m a threatening situation rather than accepting and dealing with it. </w:t>
      </w:r>
      <w:r w:rsidR="00C741E2">
        <w:rPr>
          <w:rFonts w:ascii="Times New Roman" w:hAnsi="Times New Roman" w:cs="Times New Roman"/>
          <w:bCs/>
          <w:sz w:val="24"/>
          <w:szCs w:val="24"/>
        </w:rPr>
        <w:t>While using such a technique</w:t>
      </w:r>
      <w:r>
        <w:rPr>
          <w:rFonts w:ascii="Times New Roman" w:hAnsi="Times New Roman" w:cs="Times New Roman"/>
          <w:bCs/>
          <w:sz w:val="24"/>
          <w:szCs w:val="24"/>
        </w:rPr>
        <w:t xml:space="preserve"> avoiding confrontation is valued above goals and relationships</w:t>
      </w:r>
      <w:r w:rsidR="00441EAA">
        <w:rPr>
          <w:rFonts w:ascii="Times New Roman" w:hAnsi="Times New Roman" w:cs="Times New Roman"/>
          <w:bCs/>
          <w:sz w:val="24"/>
          <w:szCs w:val="24"/>
        </w:rPr>
        <w:t>;</w:t>
      </w:r>
      <w:r w:rsidR="00874E59">
        <w:rPr>
          <w:rFonts w:ascii="Times New Roman" w:hAnsi="Times New Roman" w:cs="Times New Roman"/>
          <w:bCs/>
          <w:sz w:val="24"/>
          <w:szCs w:val="24"/>
        </w:rPr>
        <w:t xml:space="preserve"> hence no one wins</w:t>
      </w:r>
      <w:r>
        <w:rPr>
          <w:rFonts w:ascii="Times New Roman" w:hAnsi="Times New Roman" w:cs="Times New Roman"/>
          <w:bCs/>
          <w:sz w:val="24"/>
          <w:szCs w:val="24"/>
        </w:rPr>
        <w:t>. The collaborating style</w:t>
      </w:r>
      <w:r w:rsidR="00441EAA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however</w:t>
      </w:r>
      <w:r w:rsidR="00441EAA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involves viewing conflict as a problem to be solved</w:t>
      </w:r>
      <w:r w:rsidR="00441EAA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and a solution is sought that achieves the goals of everyone involved</w:t>
      </w:r>
      <w:r w:rsidR="002D4D28" w:rsidRPr="002D4D2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D4D2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="002D4D28" w:rsidRPr="002D4D2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 xml:space="preserve">Liddle, </w:t>
      </w:r>
      <w:r w:rsidR="002D4D2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2017).</w:t>
      </w:r>
      <w:r>
        <w:rPr>
          <w:rFonts w:ascii="Times New Roman" w:hAnsi="Times New Roman" w:cs="Times New Roman"/>
          <w:bCs/>
          <w:sz w:val="24"/>
          <w:szCs w:val="24"/>
        </w:rPr>
        <w:t xml:space="preserve"> Through cooperation</w:t>
      </w:r>
      <w:r w:rsidR="00441EAA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relationships are strengthened</w:t>
      </w:r>
      <w:r w:rsidR="00441EAA">
        <w:rPr>
          <w:rFonts w:ascii="Times New Roman" w:hAnsi="Times New Roman" w:cs="Times New Roman"/>
          <w:bCs/>
          <w:sz w:val="24"/>
          <w:szCs w:val="24"/>
        </w:rPr>
        <w:t>;</w:t>
      </w:r>
      <w:r w:rsidR="00874E59">
        <w:rPr>
          <w:rFonts w:ascii="Times New Roman" w:hAnsi="Times New Roman" w:cs="Times New Roman"/>
          <w:bCs/>
          <w:sz w:val="24"/>
          <w:szCs w:val="24"/>
        </w:rPr>
        <w:t xml:space="preserve"> hence everyone wins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498B6096" w14:textId="44B33681" w:rsidR="00BE1A1F" w:rsidRDefault="006B118C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The competing style involves using </w:t>
      </w:r>
      <w:r w:rsidR="00874E59">
        <w:rPr>
          <w:rFonts w:ascii="Times New Roman" w:hAnsi="Times New Roman" w:cs="Times New Roman"/>
          <w:bCs/>
          <w:sz w:val="24"/>
          <w:szCs w:val="24"/>
        </w:rPr>
        <w:t>appropriate power</w:t>
      </w:r>
      <w:r>
        <w:rPr>
          <w:rFonts w:ascii="Times New Roman" w:hAnsi="Times New Roman" w:cs="Times New Roman"/>
          <w:bCs/>
          <w:sz w:val="24"/>
          <w:szCs w:val="24"/>
        </w:rPr>
        <w:t xml:space="preserve"> to </w:t>
      </w:r>
      <w:r w:rsidR="00874E59">
        <w:rPr>
          <w:rFonts w:ascii="Times New Roman" w:hAnsi="Times New Roman" w:cs="Times New Roman"/>
          <w:bCs/>
          <w:sz w:val="24"/>
          <w:szCs w:val="24"/>
        </w:rPr>
        <w:t>win</w:t>
      </w:r>
      <w:r>
        <w:rPr>
          <w:rFonts w:ascii="Times New Roman" w:hAnsi="Times New Roman" w:cs="Times New Roman"/>
          <w:bCs/>
          <w:sz w:val="24"/>
          <w:szCs w:val="24"/>
        </w:rPr>
        <w:t xml:space="preserve"> a conflict</w:t>
      </w:r>
      <w:r w:rsidR="00441EAA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and the need to win makes the focus to be on goals rather than the relationships of those </w:t>
      </w:r>
      <w:r w:rsidR="00441EAA">
        <w:rPr>
          <w:rFonts w:ascii="Times New Roman" w:hAnsi="Times New Roman" w:cs="Times New Roman"/>
          <w:bCs/>
          <w:sz w:val="24"/>
          <w:szCs w:val="24"/>
        </w:rPr>
        <w:t>i</w:t>
      </w:r>
      <w:r>
        <w:rPr>
          <w:rFonts w:ascii="Times New Roman" w:hAnsi="Times New Roman" w:cs="Times New Roman"/>
          <w:bCs/>
          <w:sz w:val="24"/>
          <w:szCs w:val="24"/>
        </w:rPr>
        <w:t>nvolved</w:t>
      </w:r>
      <w:r w:rsidR="00874E59">
        <w:rPr>
          <w:rFonts w:ascii="Times New Roman" w:hAnsi="Times New Roman" w:cs="Times New Roman"/>
          <w:bCs/>
          <w:sz w:val="24"/>
          <w:szCs w:val="24"/>
        </w:rPr>
        <w:t xml:space="preserve">. The leader fulfils their own concerns at the expense of others. The compromising style </w:t>
      </w:r>
      <w:r w:rsidR="00441EAA">
        <w:rPr>
          <w:rFonts w:ascii="Times New Roman" w:hAnsi="Times New Roman" w:cs="Times New Roman"/>
          <w:bCs/>
          <w:sz w:val="24"/>
          <w:szCs w:val="24"/>
        </w:rPr>
        <w:t>consists of</w:t>
      </w:r>
      <w:r w:rsidR="00874E59">
        <w:rPr>
          <w:rFonts w:ascii="Times New Roman" w:hAnsi="Times New Roman" w:cs="Times New Roman"/>
          <w:bCs/>
          <w:sz w:val="24"/>
          <w:szCs w:val="24"/>
        </w:rPr>
        <w:t xml:space="preserve"> each party giving up part of their goals to allow for partial fulfilment of all </w:t>
      </w:r>
      <w:r w:rsidR="00441EAA">
        <w:rPr>
          <w:rFonts w:ascii="Times New Roman" w:hAnsi="Times New Roman" w:cs="Times New Roman"/>
          <w:bCs/>
          <w:sz w:val="24"/>
          <w:szCs w:val="24"/>
        </w:rPr>
        <w:t>interest</w:t>
      </w:r>
      <w:r w:rsidR="00874E59">
        <w:rPr>
          <w:rFonts w:ascii="Times New Roman" w:hAnsi="Times New Roman" w:cs="Times New Roman"/>
          <w:bCs/>
          <w:sz w:val="24"/>
          <w:szCs w:val="24"/>
        </w:rPr>
        <w:t xml:space="preserve">s. It has both moderate assertiveness and cooperation. The last style is the accommodating style whereby a leader sacrifices their own concerns to fulfil the concerns of other people hence keep </w:t>
      </w:r>
      <w:r w:rsidR="00441EAA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874E59">
        <w:rPr>
          <w:rFonts w:ascii="Times New Roman" w:hAnsi="Times New Roman" w:cs="Times New Roman"/>
          <w:bCs/>
          <w:sz w:val="24"/>
          <w:szCs w:val="24"/>
        </w:rPr>
        <w:t>peace. It is low on assertiveness but high on cooperation</w:t>
      </w:r>
      <w:r w:rsidR="002D4D28" w:rsidRPr="002D4D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D4D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2D4D28" w:rsidRPr="002D4D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Smiley,</w:t>
      </w:r>
      <w:r w:rsidR="002D4D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2018).</w:t>
      </w:r>
    </w:p>
    <w:p w14:paraId="16E76D26" w14:textId="572AB299" w:rsidR="00874E59" w:rsidRDefault="00874E59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The collaborating style would be most effective at conflict resolution because eventually</w:t>
      </w:r>
      <w:r w:rsidR="00441EAA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everyone wins</w:t>
      </w:r>
      <w:r w:rsidR="00441EAA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and negative feelings are eliminated. The win-win situation is achieved because everyone gets what they want</w:t>
      </w:r>
      <w:r w:rsidR="00D749CA">
        <w:rPr>
          <w:rFonts w:ascii="Times New Roman" w:hAnsi="Times New Roman" w:cs="Times New Roman"/>
          <w:bCs/>
          <w:sz w:val="24"/>
          <w:szCs w:val="24"/>
        </w:rPr>
        <w:t>. The avoiding style would be the least effective because no one wins</w:t>
      </w:r>
      <w:r w:rsidR="00441EAA">
        <w:rPr>
          <w:rFonts w:ascii="Times New Roman" w:hAnsi="Times New Roman" w:cs="Times New Roman"/>
          <w:bCs/>
          <w:sz w:val="24"/>
          <w:szCs w:val="24"/>
        </w:rPr>
        <w:t>;</w:t>
      </w:r>
      <w:r w:rsidR="00D749CA">
        <w:rPr>
          <w:rFonts w:ascii="Times New Roman" w:hAnsi="Times New Roman" w:cs="Times New Roman"/>
          <w:bCs/>
          <w:sz w:val="24"/>
          <w:szCs w:val="24"/>
        </w:rPr>
        <w:t xml:space="preserve"> instead of the conflict being resolved</w:t>
      </w:r>
      <w:r w:rsidR="00441EAA">
        <w:rPr>
          <w:rFonts w:ascii="Times New Roman" w:hAnsi="Times New Roman" w:cs="Times New Roman"/>
          <w:bCs/>
          <w:sz w:val="24"/>
          <w:szCs w:val="24"/>
        </w:rPr>
        <w:t>,</w:t>
      </w:r>
      <w:r w:rsidR="00D749C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41EAA">
        <w:rPr>
          <w:rFonts w:ascii="Times New Roman" w:hAnsi="Times New Roman" w:cs="Times New Roman"/>
          <w:bCs/>
          <w:sz w:val="24"/>
          <w:szCs w:val="24"/>
        </w:rPr>
        <w:t xml:space="preserve">it </w:t>
      </w:r>
      <w:r w:rsidR="00D749CA">
        <w:rPr>
          <w:rFonts w:ascii="Times New Roman" w:hAnsi="Times New Roman" w:cs="Times New Roman"/>
          <w:bCs/>
          <w:sz w:val="24"/>
          <w:szCs w:val="24"/>
        </w:rPr>
        <w:t>gets avoided</w:t>
      </w:r>
      <w:r w:rsidR="00441EAA">
        <w:rPr>
          <w:rFonts w:ascii="Times New Roman" w:hAnsi="Times New Roman" w:cs="Times New Roman"/>
          <w:bCs/>
          <w:sz w:val="24"/>
          <w:szCs w:val="24"/>
        </w:rPr>
        <w:t>;</w:t>
      </w:r>
      <w:r w:rsidR="00D749CA">
        <w:rPr>
          <w:rFonts w:ascii="Times New Roman" w:hAnsi="Times New Roman" w:cs="Times New Roman"/>
          <w:bCs/>
          <w:sz w:val="24"/>
          <w:szCs w:val="24"/>
        </w:rPr>
        <w:t xml:space="preserve"> hence the tensions develop and become more intense. Collaboration is a more effective style</w:t>
      </w:r>
      <w:r w:rsidR="00441EAA">
        <w:rPr>
          <w:rFonts w:ascii="Times New Roman" w:hAnsi="Times New Roman" w:cs="Times New Roman"/>
          <w:bCs/>
          <w:sz w:val="24"/>
          <w:szCs w:val="24"/>
        </w:rPr>
        <w:t>,</w:t>
      </w:r>
      <w:r w:rsidR="00D749CA">
        <w:rPr>
          <w:rFonts w:ascii="Times New Roman" w:hAnsi="Times New Roman" w:cs="Times New Roman"/>
          <w:bCs/>
          <w:sz w:val="24"/>
          <w:szCs w:val="24"/>
        </w:rPr>
        <w:t xml:space="preserve"> but it can be enhanced to give even better results, one way is by maintaining a positive attitude and managing emotions during the process of conflict resolution</w:t>
      </w:r>
      <w:r w:rsidR="002D4D28" w:rsidRPr="002D4D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D4D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2D4D28" w:rsidRPr="002D4D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Way, </w:t>
      </w:r>
      <w:r w:rsidR="002D4D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2016).</w:t>
      </w:r>
      <w:r w:rsidR="00D749CA">
        <w:rPr>
          <w:rFonts w:ascii="Times New Roman" w:hAnsi="Times New Roman" w:cs="Times New Roman"/>
          <w:bCs/>
          <w:sz w:val="24"/>
          <w:szCs w:val="24"/>
        </w:rPr>
        <w:t xml:space="preserve"> Also, for people to work together towards a </w:t>
      </w:r>
      <w:r w:rsidR="00C741E2">
        <w:rPr>
          <w:rFonts w:ascii="Times New Roman" w:hAnsi="Times New Roman" w:cs="Times New Roman"/>
          <w:bCs/>
          <w:sz w:val="24"/>
          <w:szCs w:val="24"/>
        </w:rPr>
        <w:t>standard</w:t>
      </w:r>
      <w:r w:rsidR="00D749C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749CA">
        <w:rPr>
          <w:rFonts w:ascii="Times New Roman" w:hAnsi="Times New Roman" w:cs="Times New Roman"/>
          <w:bCs/>
          <w:sz w:val="24"/>
          <w:szCs w:val="24"/>
        </w:rPr>
        <w:lastRenderedPageBreak/>
        <w:t>solution</w:t>
      </w:r>
      <w:r w:rsidR="00441EAA">
        <w:rPr>
          <w:rFonts w:ascii="Times New Roman" w:hAnsi="Times New Roman" w:cs="Times New Roman"/>
          <w:bCs/>
          <w:sz w:val="24"/>
          <w:szCs w:val="24"/>
        </w:rPr>
        <w:t>,</w:t>
      </w:r>
      <w:r w:rsidR="00D749CA">
        <w:rPr>
          <w:rFonts w:ascii="Times New Roman" w:hAnsi="Times New Roman" w:cs="Times New Roman"/>
          <w:bCs/>
          <w:sz w:val="24"/>
          <w:szCs w:val="24"/>
        </w:rPr>
        <w:t xml:space="preserve"> they should practice </w:t>
      </w:r>
      <w:r w:rsidR="00441EAA">
        <w:rPr>
          <w:rFonts w:ascii="Times New Roman" w:hAnsi="Times New Roman" w:cs="Times New Roman"/>
          <w:bCs/>
          <w:sz w:val="24"/>
          <w:szCs w:val="24"/>
        </w:rPr>
        <w:t>excellent</w:t>
      </w:r>
      <w:r w:rsidR="00D749CA">
        <w:rPr>
          <w:rFonts w:ascii="Times New Roman" w:hAnsi="Times New Roman" w:cs="Times New Roman"/>
          <w:bCs/>
          <w:sz w:val="24"/>
          <w:szCs w:val="24"/>
        </w:rPr>
        <w:t xml:space="preserve"> communication skills and active listening skills. It </w:t>
      </w:r>
      <w:r w:rsidR="00441EAA">
        <w:rPr>
          <w:rFonts w:ascii="Times New Roman" w:hAnsi="Times New Roman" w:cs="Times New Roman"/>
          <w:bCs/>
          <w:sz w:val="24"/>
          <w:szCs w:val="24"/>
        </w:rPr>
        <w:t>allows everyone</w:t>
      </w:r>
      <w:r w:rsidR="00D749CA">
        <w:rPr>
          <w:rFonts w:ascii="Times New Roman" w:hAnsi="Times New Roman" w:cs="Times New Roman"/>
          <w:bCs/>
          <w:sz w:val="24"/>
          <w:szCs w:val="24"/>
        </w:rPr>
        <w:t xml:space="preserve"> to share</w:t>
      </w:r>
      <w:r w:rsidR="00C741E2">
        <w:rPr>
          <w:rFonts w:ascii="Times New Roman" w:hAnsi="Times New Roman" w:cs="Times New Roman"/>
          <w:bCs/>
          <w:sz w:val="24"/>
          <w:szCs w:val="24"/>
        </w:rPr>
        <w:t xml:space="preserve"> their</w:t>
      </w:r>
      <w:r w:rsidR="00D749CA">
        <w:rPr>
          <w:rFonts w:ascii="Times New Roman" w:hAnsi="Times New Roman" w:cs="Times New Roman"/>
          <w:bCs/>
          <w:sz w:val="24"/>
          <w:szCs w:val="24"/>
        </w:rPr>
        <w:t xml:space="preserve"> thought</w:t>
      </w:r>
      <w:r w:rsidR="00C741E2">
        <w:rPr>
          <w:rFonts w:ascii="Times New Roman" w:hAnsi="Times New Roman" w:cs="Times New Roman"/>
          <w:bCs/>
          <w:sz w:val="24"/>
          <w:szCs w:val="24"/>
        </w:rPr>
        <w:t>s,</w:t>
      </w:r>
      <w:r w:rsidR="00D749C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741E2">
        <w:rPr>
          <w:rFonts w:ascii="Times New Roman" w:hAnsi="Times New Roman" w:cs="Times New Roman"/>
          <w:bCs/>
          <w:sz w:val="24"/>
          <w:szCs w:val="24"/>
        </w:rPr>
        <w:t>thereby</w:t>
      </w:r>
      <w:r w:rsidR="00D749CA">
        <w:rPr>
          <w:rFonts w:ascii="Times New Roman" w:hAnsi="Times New Roman" w:cs="Times New Roman"/>
          <w:bCs/>
          <w:sz w:val="24"/>
          <w:szCs w:val="24"/>
        </w:rPr>
        <w:t xml:space="preserve"> operat</w:t>
      </w:r>
      <w:r w:rsidR="00C741E2">
        <w:rPr>
          <w:rFonts w:ascii="Times New Roman" w:hAnsi="Times New Roman" w:cs="Times New Roman"/>
          <w:bCs/>
          <w:sz w:val="24"/>
          <w:szCs w:val="24"/>
        </w:rPr>
        <w:t>ing</w:t>
      </w:r>
      <w:r w:rsidR="00D749CA">
        <w:rPr>
          <w:rFonts w:ascii="Times New Roman" w:hAnsi="Times New Roman" w:cs="Times New Roman"/>
          <w:bCs/>
          <w:sz w:val="24"/>
          <w:szCs w:val="24"/>
        </w:rPr>
        <w:t xml:space="preserve"> as one entity.</w:t>
      </w:r>
    </w:p>
    <w:p w14:paraId="11BA48C4" w14:textId="328639C8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6263786F" w14:textId="1D101ECE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0E7A8E92" w14:textId="0EBC2054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6230ED36" w14:textId="0A092163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1B52949B" w14:textId="4A1BB648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242CB5EF" w14:textId="624C5A21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262A88B2" w14:textId="48CACCEF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2724D67A" w14:textId="4B44BE24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273F5148" w14:textId="431E07B4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721A6858" w14:textId="7A21DDA5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0040EF84" w14:textId="56315612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3DBFD672" w14:textId="0392967B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29A38F9A" w14:textId="02C8D327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6D59283A" w14:textId="10692798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2D20B9A0" w14:textId="5B7E0CEF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0DC3168D" w14:textId="1044DE04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3D05FB2C" w14:textId="298197E9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6BAD7FB6" w14:textId="7A09608D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54C9EFBE" w14:textId="61FF22DD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155C8077" w14:textId="2EB47A0C" w:rsidR="00254274" w:rsidRDefault="00254274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5CBAD98D" w14:textId="77777777" w:rsidR="002D4D28" w:rsidRDefault="002D4D28" w:rsidP="006B118C">
      <w:pPr>
        <w:spacing w:after="0" w:line="480" w:lineRule="auto"/>
        <w:ind w:firstLine="720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230DE99F" w14:textId="42C33FA8" w:rsidR="00D749CA" w:rsidRDefault="00D749CA" w:rsidP="00D749C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49CA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281DCD23" w14:textId="77777777" w:rsidR="002D4D28" w:rsidRPr="002D4D28" w:rsidRDefault="002D4D28" w:rsidP="002D4D28">
      <w:pPr>
        <w:spacing w:after="0" w:line="480" w:lineRule="auto"/>
        <w:ind w:left="720" w:hanging="720"/>
        <w:contextualSpacing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r w:rsidRPr="002D4D2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Liddle, D. (2017). </w:t>
      </w:r>
      <w:r w:rsidRPr="002D4D28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Managing conflict: A practical guide to resolution in the workplace</w:t>
      </w:r>
      <w:r w:rsidRPr="002D4D28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1A536DBE" w14:textId="77777777" w:rsidR="002D4D28" w:rsidRPr="002D4D28" w:rsidRDefault="002D4D28" w:rsidP="002D4D2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D4D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Smiley, F. (2018). Leadership Guide to Conflict and Conflict Management. </w:t>
      </w:r>
      <w:r w:rsidRPr="002D4D2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Leadership in Healthcare and Public Health</w:t>
      </w:r>
      <w:r w:rsidRPr="002D4D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0DA5C414" w14:textId="77777777" w:rsidR="002D4D28" w:rsidRPr="002D4D28" w:rsidRDefault="002D4D28" w:rsidP="002D4D28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D4D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Way, K. A., Jimmieson, N. L., &amp; Bordia, P. (2016). Shared perceptions of supervisor conflict management style. </w:t>
      </w:r>
      <w:r w:rsidRPr="002D4D2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conflict management</w:t>
      </w:r>
      <w:r w:rsidRPr="002D4D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5221B0EB" w14:textId="77777777" w:rsidR="00994458" w:rsidRDefault="00994458"/>
    <w:sectPr w:rsidR="0099445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223FAB" w14:textId="77777777" w:rsidR="00961CFF" w:rsidRDefault="00961CFF" w:rsidP="002D4D28">
      <w:pPr>
        <w:spacing w:after="0" w:line="240" w:lineRule="auto"/>
      </w:pPr>
      <w:r>
        <w:separator/>
      </w:r>
    </w:p>
  </w:endnote>
  <w:endnote w:type="continuationSeparator" w:id="0">
    <w:p w14:paraId="79C72CAE" w14:textId="77777777" w:rsidR="00961CFF" w:rsidRDefault="00961CFF" w:rsidP="002D4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278269" w14:textId="77777777" w:rsidR="00961CFF" w:rsidRDefault="00961CFF" w:rsidP="002D4D28">
      <w:pPr>
        <w:spacing w:after="0" w:line="240" w:lineRule="auto"/>
      </w:pPr>
      <w:r>
        <w:separator/>
      </w:r>
    </w:p>
  </w:footnote>
  <w:footnote w:type="continuationSeparator" w:id="0">
    <w:p w14:paraId="729BA2CD" w14:textId="77777777" w:rsidR="00961CFF" w:rsidRDefault="00961CFF" w:rsidP="002D4D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211828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5E70F4E" w14:textId="518FD22A" w:rsidR="002D4D28" w:rsidRDefault="002D4D2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0B71FB" w14:textId="77777777" w:rsidR="002D4D28" w:rsidRDefault="002D4D2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hideSpellingErrors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458"/>
    <w:rsid w:val="00254274"/>
    <w:rsid w:val="002D4D28"/>
    <w:rsid w:val="00441EAA"/>
    <w:rsid w:val="00662D5E"/>
    <w:rsid w:val="006B118C"/>
    <w:rsid w:val="00874E59"/>
    <w:rsid w:val="00961CFF"/>
    <w:rsid w:val="00994458"/>
    <w:rsid w:val="00BE1A1F"/>
    <w:rsid w:val="00C741E2"/>
    <w:rsid w:val="00D74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6DEF4"/>
  <w15:chartTrackingRefBased/>
  <w15:docId w15:val="{E52C662A-83A6-4C50-A01F-63B65643C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4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4D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4D28"/>
  </w:style>
  <w:style w:type="paragraph" w:styleId="Footer">
    <w:name w:val="footer"/>
    <w:basedOn w:val="Normal"/>
    <w:link w:val="FooterChar"/>
    <w:uiPriority w:val="99"/>
    <w:unhideWhenUsed/>
    <w:rsid w:val="002D4D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4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2020-07-20T18:51:00Z</dcterms:created>
  <dcterms:modified xsi:type="dcterms:W3CDTF">2020-07-21T05:44:00Z</dcterms:modified>
</cp:coreProperties>
</file>